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E4" w:rsidRDefault="004603E4" w:rsidP="004603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СПИСОК ЛИТЕРАТУРЫ </w:t>
      </w:r>
    </w:p>
    <w:p w:rsidR="004603E4" w:rsidRDefault="004603E4" w:rsidP="004603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ЧТЕНИЯ ДЕТЯМ ШЕСТИ-СЕМИ ЛЕТ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Русский фольклор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Песенки.</w:t>
      </w:r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 «Лиса рожью шла...»; «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Чигарики-чок-чигарок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...»; «Зима пришла...»; «Идет матушка весна...»; «Когда солнышко взойдёт, роса на землю падёт...».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Календарные обрядовые песни.</w:t>
      </w:r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 «Коляда! Коляда! А бывает коляда...»; «Коляда, коляда, ты подай пирога...»; «Как пошла коляда...»; «Как на масляной неделе...»; «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Тин-тин-ка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...»; «Масленица, Масленица!».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Прибаутки.</w:t>
      </w:r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 </w:t>
      </w: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«Братцы, братцы!..»; «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Федул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, что губы надул?..»; «Ты пирог съел?»; «Где кисели — тут и сел»; «Глупый Иван...»; «Сбил-сколотил — вот колесо».</w:t>
      </w:r>
      <w:proofErr w:type="gramEnd"/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Небылицы.</w:t>
      </w:r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 «Богат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Ермошка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»; «Вы послушайте, ребята».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Сказки и былины.</w:t>
      </w:r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 </w:t>
      </w: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«Илья Муромец и Соловей-разбойник» (запись А.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Гильфердинга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, отрывок); «Василиса Прекрасная», «Белая уточка» (из сборника сказок А. Н. Афанасьева); «Волк и лиса», обр. И. Соколова-Микитова; «Добрыня и Змей», пересказ Н.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Колпаковой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; «Снегурочка» (но народным сюжетам); «Чудесное облачко», обр. Л. Елисеевой; «Садко» (запись П. Рыбникова, отрывок); «Семь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Симеонов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— семь работников», обр. И. Карнауховой;</w:t>
      </w:r>
      <w:proofErr w:type="gram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«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Сынко-Филипко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», пересказ Е. Поленовой; «Не плюй в колодец — пригодится воды напиться», обр. К. Ушинского.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Фольклор народов мира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Песенки.</w:t>
      </w:r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 </w:t>
      </w: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«Перчатки», «Кораблик», пер. с англ. С. Маршака; «Мы пошли по ельнику», пер. со швед.</w:t>
      </w:r>
      <w:proofErr w:type="gram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И.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Токмаковой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; «Что я видел», «Трое гуляк», пер. с франц. Н.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Гернет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и С. Гиппиус; «Ой, зачем ты жаворонок...»,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укр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., обр. Г. Литвака; «Улитка»,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молд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., обр. И.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Токмаковой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.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Сказки.</w:t>
      </w:r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 </w:t>
      </w: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Из сказок Ш. Перо (франц.): «Мальчик-с-пальчик», пер. Б.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Дехтерева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, «Кот в сапогах», пер. Т.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Габбе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; «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Айога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»,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нанайск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., обр. Д.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Нагишкина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; «Каждый своё получил»,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эстон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., обр. М. Булатова; «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Голубая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птица», туркм. обр. А. Александровой и М.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Туберовского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; «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Беляночка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и Розочка», пер. с нем. Л. Кон; «Самый красивый наряд на свете», пер. с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япон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.</w:t>
      </w:r>
      <w:proofErr w:type="gram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В. Марковой.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Произведения поэтов и писателей России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lastRenderedPageBreak/>
        <w:t>Поэзия.</w:t>
      </w:r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 </w:t>
      </w: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М. Волошин, «Осенью»; С. Городецкий, «Первый снег»; М. Лермонтов, «Горные вершины» (из Гёте); А. Ремизов, «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Калечина-малечина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»; С. Чёрный, «Волшебник»; Ю. Владимиров.</w:t>
      </w:r>
      <w:proofErr w:type="gram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</w:t>
      </w: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«Оркестр»; Э.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Машковская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, «Хитрые старушки»; Т. Сапгир, «Считалки, скороговорки»; С. Есенин, «Пороша»; А. Пушкин «Зима!</w:t>
      </w:r>
      <w:proofErr w:type="gram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</w:t>
      </w: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Крестьянин, торжествуя...» (из романа «Евгений Онегин»); П. Соловьёва, «День и ночь»; В. Берестов, «Дракон»; Э.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Мошковская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, «Какие бывают подарки»; Н. Рубцов, «Про зайца»; Э. Успенский, «Страшная история», «Память»; А. Блок.</w:t>
      </w:r>
      <w:proofErr w:type="gram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</w:t>
      </w: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«На лугу»; С. Городецкий, «Весенняя песенка»; В. Жуковский «Жаворонок» (в сокр.); А. Пушкин, «Птичка», «За весной, красой природы...» (из поэмы «Цыганы»); Ф. Тютчев, «Весенние воды»; А. Фет, «Уж верба вся пушистая» (отрывок); А. Введенская, «Песенка о дожде»; Н. Заболоцкий, «На реке»; И.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Токмакова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, «Мне грустно...»; Д. Хармс, «Иван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Торорышкин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», «Весёлый старичок»;</w:t>
      </w:r>
      <w:proofErr w:type="gram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</w:t>
      </w: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«Вот пришло и лето красное...», русская народная песенка; Н. Некрасов, «Перед дождём» (в сокр.); А. Фет, «Что за вечер...» (в сокр.); С. Чёрный, «Перед сном»; Л. Фалеева, «Зеркало в витрине».</w:t>
      </w:r>
      <w:proofErr w:type="gramEnd"/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Проза.</w:t>
      </w:r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 А. Куприн. </w:t>
      </w: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«Слон»; М. Зощенко, «Великие путешественники»; М. Пришвин, «Курица на столбах»; К. Коровин, «Белка» (в сокр.), С. Алексеев, «Первый ночной таран»; Ю. Коваль, «Стожок», «Выстрел»; Е. Носов, «Тридцать зёрен»; Н.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Телешов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.</w:t>
      </w:r>
      <w:proofErr w:type="gram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«Уха» (в сокр.); Е. Воробьёв. «Обрывок провода»; Ю. Коваль, «Русачок-травник»; Е. Носов, «Как ворона на крыше заблудилась»; С. Романовский, «На танцах»; Д. Мамин Сибиряк, «Медведко»; А. Раскин, «Как папа бросил мяч под автомобиль», «Как папа укрощал собачку».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Литературные сказки.</w:t>
      </w:r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 А. Пушкин, «Сказка о мёртвой царевне и о семи богатырях»; </w:t>
      </w:r>
      <w:hyperlink r:id="rId4" w:tgtFrame="_blank" w:history="1">
        <w:r w:rsidRPr="004603E4">
          <w:rPr>
            <w:rFonts w:ascii="Times New Roman" w:eastAsia="Times New Roman" w:hAnsi="Times New Roman" w:cs="Times New Roman"/>
            <w:color w:val="009900"/>
            <w:sz w:val="28"/>
            <w:szCs w:val="28"/>
            <w:lang w:eastAsia="ru-RU"/>
          </w:rPr>
          <w:t>А. Ремизов, «Хлебный голос»</w:t>
        </w:r>
      </w:hyperlink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; К. Паустовский, «Тёплый хлеб»; А. Усачёв. </w:t>
      </w: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«Про умную собачку Соню» (главы); </w:t>
      </w:r>
      <w:hyperlink r:id="rId5" w:tgtFrame="_blank" w:history="1">
        <w:r w:rsidRPr="004603E4">
          <w:rPr>
            <w:rFonts w:ascii="Times New Roman" w:eastAsia="Times New Roman" w:hAnsi="Times New Roman" w:cs="Times New Roman"/>
            <w:color w:val="009900"/>
            <w:sz w:val="28"/>
            <w:szCs w:val="28"/>
            <w:lang w:eastAsia="ru-RU"/>
          </w:rPr>
          <w:t>В. Даль, «Старик-годовик»</w:t>
        </w:r>
      </w:hyperlink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; П. Ершов, «Конёк-Горбунок»; К. Ушинский, «Слепая лошадь»; К. Драгунская, «Лекарство от послушности»; А Ремизов, «Гуси-лебеди»; И. Соколов-Микитов, «Соль земли»; Н. Носов, «Бобик в гостях у Барбоса»; Г.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Скребицкий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, «Всяк по-своему»; Г.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Фаллада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, «Истории из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Бедокурии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» (главы), пер. с нем. Л.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Цывьяна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.</w:t>
      </w:r>
      <w:proofErr w:type="gramEnd"/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Произведения поэтов и писателей разных стран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Поэзия.</w:t>
      </w:r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 Л.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Станчев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, «Осенняя гамма», пер. с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болг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. И.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Токмаковой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; Б. Брехт, «Зимний разговор через форточку», пер. с </w:t>
      </w: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нем</w:t>
      </w:r>
      <w:proofErr w:type="gram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. К. Орешина; М. Валек, «Мудрецы», пер. со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словац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. Р.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Сефа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; Э. Лир. «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Лимерикн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» («Жил-был старичок из Гонконга...», «Жил-был старичок из Винчестера...», «Жила на горе старушонка...», «Один </w:t>
      </w: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старикашка</w:t>
      </w:r>
      <w:proofErr w:type="gram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с косою...»), пер. с англ. Г.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Кружкова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.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Литературные сказки.</w:t>
      </w:r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 X.К. Андерсен, «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Дюймовочка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», пер. с дат. А.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Ганзен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; Ф.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Зальтен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, «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Бемби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», пер. с нем. Ю. Нагибина; Б.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Поттер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, «Сказка про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lastRenderedPageBreak/>
        <w:t>Джемаймлу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Нырнивлужу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», пер. с англ. И.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Токмаковой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; А. Линдгрен, «Принцесса, не желающая играть в куклы», пер. </w:t>
      </w: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со</w:t>
      </w:r>
      <w:proofErr w:type="gram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швед. Е. Соловьевой; С.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Топелиус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, «Три ржаных колоска», пер. </w:t>
      </w: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со</w:t>
      </w:r>
      <w:proofErr w:type="gram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швед. </w:t>
      </w: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А. Любарской; М.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Эме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, «Краски», пер. с франц. И. Кузнецовой; X.К. Андерсен «Гадкий утёнок», пер. с дат.</w:t>
      </w:r>
      <w:proofErr w:type="gram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А.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Ганзен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; М.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Мацутани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, «Приключения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Таро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в стране гор» (главы), пер. с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япон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. Г.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Ронской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.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Для заучивания наизусть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Я. Аким, «Апрель»; П. Воронько, «Лучше нет родного края», пер. с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укр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. С. Маршака; Е. Благинина, «Шинель»; Н.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Гернет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и Д. Хармс, «Очень-очень вкусный пирог»; С. Есенин, «Берёза»; С. Маршак, «Тает месяц </w:t>
      </w:r>
      <w:proofErr w:type="spellStart"/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месяц</w:t>
      </w:r>
      <w:proofErr w:type="spellEnd"/>
      <w:proofErr w:type="gram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молодой»; Э.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Мошковская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, «Добежали до вечера»; В. Орлов, «Ты лети к нам, скворушка...»; А. Пушкин, «Уж небо осенью дышало...» (из «Евгения Онегина»); Н. Рубцов, «Про зайца»; И. Суриков, «Зима»; П. Соловьёва, «Подснежник»; Ф. Тютчев, «Зима недаром злится».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</w:pPr>
      <w:r w:rsidRPr="004603E4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lang w:eastAsia="ru-RU"/>
        </w:rPr>
        <w:t>Для чтений в лицах</w:t>
      </w:r>
    </w:p>
    <w:p w:rsidR="004603E4" w:rsidRPr="004603E4" w:rsidRDefault="004603E4" w:rsidP="00460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proofErr w:type="gram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К. Аксаков, «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Лизочек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»; А.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Фройденберг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, «Великан и мышь», пер. с нем. Ю. </w:t>
      </w:r>
      <w:proofErr w:type="spellStart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Коринца</w:t>
      </w:r>
      <w:proofErr w:type="spellEnd"/>
      <w:r w:rsidRPr="004603E4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; Д. Самойлов, «У Слонёнка день рождения» (отрывки); Л. Левин, «Сундук»; С. Маршак, «Кошкин дом» (отрывки).</w:t>
      </w:r>
      <w:proofErr w:type="gramEnd"/>
    </w:p>
    <w:p w:rsidR="00755538" w:rsidRPr="004603E4" w:rsidRDefault="004603E4">
      <w:pPr>
        <w:rPr>
          <w:rFonts w:ascii="Times New Roman" w:hAnsi="Times New Roman" w:cs="Times New Roman"/>
          <w:sz w:val="28"/>
          <w:szCs w:val="28"/>
        </w:rPr>
      </w:pPr>
    </w:p>
    <w:sectPr w:rsidR="00755538" w:rsidRPr="004603E4" w:rsidSect="0013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E4"/>
    <w:rsid w:val="00137E51"/>
    <w:rsid w:val="001E6F8F"/>
    <w:rsid w:val="004603E4"/>
    <w:rsid w:val="00C8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51"/>
  </w:style>
  <w:style w:type="paragraph" w:styleId="2">
    <w:name w:val="heading 2"/>
    <w:basedOn w:val="a"/>
    <w:link w:val="20"/>
    <w:uiPriority w:val="9"/>
    <w:qFormat/>
    <w:rsid w:val="00460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3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3E4"/>
    <w:rPr>
      <w:b/>
      <w:bCs/>
    </w:rPr>
  </w:style>
  <w:style w:type="character" w:customStyle="1" w:styleId="apple-converted-space">
    <w:name w:val="apple-converted-space"/>
    <w:basedOn w:val="a0"/>
    <w:rsid w:val="004603E4"/>
  </w:style>
  <w:style w:type="character" w:styleId="a5">
    <w:name w:val="Hyperlink"/>
    <w:basedOn w:val="a0"/>
    <w:uiPriority w:val="99"/>
    <w:semiHidden/>
    <w:unhideWhenUsed/>
    <w:rsid w:val="00460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zumniki.ru/starik_godovik_dal.html" TargetMode="External"/><Relationship Id="rId4" Type="http://schemas.openxmlformats.org/officeDocument/2006/relationships/hyperlink" Target="http://www.razumniki.ru/hlebnuy_golos_remiz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4845</Characters>
  <Application>Microsoft Office Word</Application>
  <DocSecurity>0</DocSecurity>
  <Lines>40</Lines>
  <Paragraphs>11</Paragraphs>
  <ScaleCrop>false</ScaleCrop>
  <Company>Grizli777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3</cp:revision>
  <dcterms:created xsi:type="dcterms:W3CDTF">2015-06-15T19:05:00Z</dcterms:created>
  <dcterms:modified xsi:type="dcterms:W3CDTF">2015-06-15T19:06:00Z</dcterms:modified>
</cp:coreProperties>
</file>