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СПИСОК ЛИТЕРАТУРЫ ДЛЯ ЧТЕНИЯ ДЕТЯМ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(4-5 лет)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Русский фольклор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Песенки, </w:t>
      </w:r>
      <w:proofErr w:type="spellStart"/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потешки</w:t>
      </w:r>
      <w:proofErr w:type="spellEnd"/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заклички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«Наш козел...»; «Зайчишка-трусишка...»: «Дон! Дон! Дон!», «Гуси, вы гуси...»; «Ножки, ножки, где вы были?..».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«Сидит, сидит зайка..», «Кот на печку пошел...», «Сегодня день целый...»,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Барашеньки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...», «Идет лисичка по мосту...», «Солнышко - ведрышко...», «Иди, весна, иди, красна...».</w:t>
      </w:r>
      <w:proofErr w:type="gramEnd"/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Сказки. 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«Про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Иванушку-дурачка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», обр. М. Горького; «Война грибов с ягодами», обр. В. Даля; «Сестрица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Аленушка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братец Иванушка», обр. Л. Н. Толстого;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Жихарка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», обр. И. Карнауховой; «Лисичка-сестричка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t>бобовое зернышко», обр. О, Капицы.</w:t>
      </w:r>
      <w:proofErr w:type="gramEnd"/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Фольклор народов мира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Песенки. </w:t>
      </w:r>
      <w:r>
        <w:rPr>
          <w:rFonts w:ascii="Helvetica" w:hAnsi="Helvetica" w:cs="Helvetica"/>
          <w:color w:val="373737"/>
          <w:sz w:val="20"/>
          <w:szCs w:val="20"/>
        </w:rPr>
        <w:t xml:space="preserve">«Рыбки», «Утята», франц., обр. Н.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Гернет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С. Гиппиус;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Чив-чив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, воробей», пер. с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коми-пермяц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В. Климова; «Пальцы», пер. с нем. Л,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Яхина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«Мешок», татар., пер. Р.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Ягофарова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, пересказ Л. Кузьмина.</w:t>
      </w:r>
      <w:proofErr w:type="gramEnd"/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Сказки. 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Габбе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; братья Гримм.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"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Бременские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музыканты»,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нем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., пер. В. Введенского, под ред. С. Маршака.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Произведения поэтов и писателей России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Поэзия. </w:t>
      </w:r>
      <w:r>
        <w:rPr>
          <w:rFonts w:ascii="Helvetica" w:hAnsi="Helvetica" w:cs="Helvetica"/>
          <w:color w:val="373737"/>
          <w:sz w:val="20"/>
          <w:szCs w:val="20"/>
        </w:rPr>
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Барто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«Уехали»; С.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Дрожжия</w:t>
      </w:r>
      <w:proofErr w:type="spellEnd"/>
      <w:proofErr w:type="gramStart"/>
      <w:r>
        <w:rPr>
          <w:rFonts w:ascii="Helvetica" w:hAnsi="Helvetica" w:cs="Helvetica"/>
          <w:color w:val="373737"/>
          <w:sz w:val="20"/>
          <w:szCs w:val="20"/>
        </w:rPr>
        <w:t>.«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Улицей гуляет...» (из стихотворения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«</w:t>
      </w:r>
      <w:r>
        <w:rPr>
          <w:rFonts w:ascii="Helvetica" w:hAnsi="Helvetica" w:cs="Helvetica"/>
          <w:color w:val="373737"/>
          <w:sz w:val="20"/>
          <w:szCs w:val="20"/>
        </w:rPr>
        <w:t xml:space="preserve">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Мориц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Проза. </w:t>
      </w:r>
      <w:r>
        <w:rPr>
          <w:rFonts w:ascii="Helvetica" w:hAnsi="Helvetica" w:cs="Helvetica"/>
          <w:color w:val="373737"/>
          <w:sz w:val="20"/>
          <w:szCs w:val="20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Неслух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».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Литературные сказки. </w:t>
      </w:r>
      <w:r>
        <w:rPr>
          <w:rFonts w:ascii="Helvetica" w:hAnsi="Helvetica" w:cs="Helvetica"/>
          <w:color w:val="373737"/>
          <w:sz w:val="20"/>
          <w:szCs w:val="20"/>
        </w:rPr>
        <w:t>М. Горький.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Воробьишко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»; В. Осеева. «Волшебная иголочка»; Р.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Сеф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«Сказка о кругленьких и длинненьких человечках»; К. Чуковский. «Телефон»,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Тараканище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»,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Федорино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>
        <w:rPr>
          <w:rFonts w:ascii="Helvetica" w:hAnsi="Helvetica" w:cs="Helvetica"/>
          <w:color w:val="373737"/>
          <w:sz w:val="20"/>
          <w:szCs w:val="20"/>
        </w:rPr>
        <w:t>Мамин-Сибиряк</w:t>
      </w:r>
      <w:proofErr w:type="spellEnd"/>
      <w:proofErr w:type="gramEnd"/>
      <w:r>
        <w:rPr>
          <w:rFonts w:ascii="Helvetica" w:hAnsi="Helvetica" w:cs="Helvetica"/>
          <w:color w:val="373737"/>
          <w:sz w:val="20"/>
          <w:szCs w:val="20"/>
        </w:rPr>
        <w:t>. «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Сказка про Комара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Басни. </w:t>
      </w:r>
      <w:r>
        <w:rPr>
          <w:rFonts w:ascii="Helvetica" w:hAnsi="Helvetica" w:cs="Helvetica"/>
          <w:color w:val="373737"/>
          <w:sz w:val="20"/>
          <w:szCs w:val="20"/>
        </w:rPr>
        <w:t>Л. Толстой. «Отец приказал сыновьям...», «Мальчик стерег овец...», «Хотела галка пить...».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Произведения поэтов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 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писателей разных стран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Поэзия. </w:t>
      </w:r>
      <w:r>
        <w:rPr>
          <w:rFonts w:ascii="Helvetica" w:hAnsi="Helvetica" w:cs="Helvetica"/>
          <w:color w:val="373737"/>
          <w:sz w:val="20"/>
          <w:szCs w:val="20"/>
        </w:rPr>
        <w:t xml:space="preserve">В. Витка. «Считалочка», пер.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белорус. И.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Токмаковой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Ю.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Тувим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«Чудеса», пер. с польск. В. Приходько; «Про пана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Трулялинского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», пересказ с польск. Б.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Заходера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Ф.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Грубин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«Слезы», пер. с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чеш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Е.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Солоновича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С.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Вангели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«Подснежники» (главы из книги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Гугуцэ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— капитан корабля»), пер. с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молд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В.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Берестова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Литературные сказки. </w:t>
      </w:r>
      <w:r>
        <w:rPr>
          <w:rFonts w:ascii="Helvetica" w:hAnsi="Helvetica" w:cs="Helvetica"/>
          <w:color w:val="373737"/>
          <w:sz w:val="20"/>
          <w:szCs w:val="20"/>
        </w:rPr>
        <w:t xml:space="preserve">А.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Милн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Винни-Пух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все-все-все» (главы из книги), пер. с англ. Б.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Заходера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Э.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Блайтон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Эгнер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«Приключения в лесу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Елки-на-Горке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 (главы из книги), пер. с норв. Л. Брауде; Д.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Биссет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. </w:t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 xml:space="preserve">«Про мальчика, который рычал на тигров», пер. с англ. Н.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Шерепгевской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Шанько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</w:t>
      </w:r>
    </w:p>
    <w:p w:rsidR="000E0D91" w:rsidRDefault="000E0D91" w:rsidP="000E0D9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Для заучивания наизусть</w:t>
      </w:r>
    </w:p>
    <w:p w:rsidR="000E0D91" w:rsidRDefault="000E0D91" w:rsidP="000E0D91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«Дед хотел уху сварить...», «Ножки, ножки, где вы были?» — рус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н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Барто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есенка, пер. И.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Токмаковой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</w:t>
      </w:r>
    </w:p>
    <w:p w:rsidR="00755538" w:rsidRDefault="000E0D91"/>
    <w:sectPr w:rsidR="00755538" w:rsidSect="004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91"/>
    <w:rsid w:val="000E0D91"/>
    <w:rsid w:val="001E6F8F"/>
    <w:rsid w:val="004517E7"/>
    <w:rsid w:val="00C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91"/>
    <w:rPr>
      <w:b/>
      <w:bCs/>
    </w:rPr>
  </w:style>
  <w:style w:type="character" w:styleId="a5">
    <w:name w:val="Emphasis"/>
    <w:basedOn w:val="a0"/>
    <w:uiPriority w:val="20"/>
    <w:qFormat/>
    <w:rsid w:val="000E0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>Grizli777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2015-06-15T18:02:00Z</dcterms:created>
  <dcterms:modified xsi:type="dcterms:W3CDTF">2015-06-15T18:03:00Z</dcterms:modified>
</cp:coreProperties>
</file>